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E94" w14:textId="5C0D9D7D" w:rsidR="0019753D" w:rsidRDefault="0019753D" w:rsidP="0019753D">
      <w:pPr>
        <w:shd w:val="clear" w:color="auto" w:fill="FFFFFF"/>
        <w:spacing w:after="0" w:line="384" w:lineRule="atLeast"/>
        <w:rPr>
          <w:rFonts w:ascii="Lato" w:eastAsia="Times New Roman" w:hAnsi="Lato" w:cs="Times New Roman"/>
          <w:color w:val="464646"/>
          <w:sz w:val="26"/>
          <w:szCs w:val="26"/>
        </w:rPr>
      </w:pPr>
      <w:r w:rsidRPr="0019753D">
        <w:rPr>
          <w:rFonts w:ascii="Lato" w:eastAsia="Times New Roman" w:hAnsi="Lato" w:cs="Times New Roman"/>
          <w:color w:val="464646"/>
          <w:sz w:val="26"/>
          <w:szCs w:val="26"/>
        </w:rPr>
        <w:t xml:space="preserve">Tammy </w:t>
      </w:r>
      <w:r>
        <w:rPr>
          <w:rFonts w:ascii="Lato" w:eastAsia="Times New Roman" w:hAnsi="Lato" w:cs="Times New Roman"/>
          <w:color w:val="464646"/>
          <w:sz w:val="26"/>
          <w:szCs w:val="26"/>
        </w:rPr>
        <w:t>(</w:t>
      </w:r>
      <w:r w:rsidRPr="0019753D">
        <w:rPr>
          <w:rFonts w:ascii="Lato" w:eastAsia="Times New Roman" w:hAnsi="Lato" w:cs="Times New Roman"/>
          <w:color w:val="464646"/>
          <w:sz w:val="26"/>
          <w:szCs w:val="26"/>
        </w:rPr>
        <w:t>Downey</w:t>
      </w:r>
      <w:r>
        <w:rPr>
          <w:rFonts w:ascii="Lato" w:eastAsia="Times New Roman" w:hAnsi="Lato" w:cs="Times New Roman"/>
          <w:color w:val="464646"/>
          <w:sz w:val="26"/>
          <w:szCs w:val="26"/>
        </w:rPr>
        <w:t>) Gillenwater</w:t>
      </w:r>
      <w:r w:rsidRPr="0019753D">
        <w:rPr>
          <w:rFonts w:ascii="Lato" w:eastAsia="Times New Roman" w:hAnsi="Lato" w:cs="Times New Roman"/>
          <w:color w:val="464646"/>
          <w:sz w:val="26"/>
          <w:szCs w:val="26"/>
        </w:rPr>
        <w:t xml:space="preserve"> joined the Willory team as a </w:t>
      </w:r>
      <w:proofErr w:type="gramStart"/>
      <w:r w:rsidRPr="0019753D">
        <w:rPr>
          <w:rFonts w:ascii="Lato" w:eastAsia="Times New Roman" w:hAnsi="Lato" w:cs="Times New Roman"/>
          <w:color w:val="464646"/>
          <w:sz w:val="26"/>
          <w:szCs w:val="26"/>
        </w:rPr>
        <w:t>Consultant</w:t>
      </w:r>
      <w:proofErr w:type="gramEnd"/>
      <w:r w:rsidRPr="0019753D">
        <w:rPr>
          <w:rFonts w:ascii="Lato" w:eastAsia="Times New Roman" w:hAnsi="Lato" w:cs="Times New Roman"/>
          <w:color w:val="464646"/>
          <w:sz w:val="26"/>
          <w:szCs w:val="26"/>
        </w:rPr>
        <w:t xml:space="preserve"> in 2015. She provides Willory’s consulting clients with top-notch HR and payroll services, including project management, systems implementation services, and business transformation.</w:t>
      </w:r>
    </w:p>
    <w:p w14:paraId="1CEEF2E2" w14:textId="77777777" w:rsidR="0019753D" w:rsidRPr="0019753D" w:rsidRDefault="0019753D" w:rsidP="0019753D">
      <w:pPr>
        <w:shd w:val="clear" w:color="auto" w:fill="FFFFFF"/>
        <w:spacing w:after="0" w:line="384" w:lineRule="atLeast"/>
        <w:rPr>
          <w:rFonts w:ascii="Lato" w:eastAsia="Times New Roman" w:hAnsi="Lato" w:cs="Times New Roman"/>
          <w:color w:val="464646"/>
          <w:sz w:val="26"/>
          <w:szCs w:val="26"/>
        </w:rPr>
      </w:pPr>
    </w:p>
    <w:p w14:paraId="4DA0FBE1" w14:textId="3810F954" w:rsidR="0019753D" w:rsidRDefault="0019753D" w:rsidP="0019753D">
      <w:pPr>
        <w:shd w:val="clear" w:color="auto" w:fill="FFFFFF"/>
        <w:spacing w:after="0" w:line="384" w:lineRule="atLeast"/>
        <w:rPr>
          <w:rFonts w:ascii="Lato" w:eastAsia="Times New Roman" w:hAnsi="Lato" w:cs="Times New Roman"/>
          <w:color w:val="464646"/>
          <w:sz w:val="26"/>
          <w:szCs w:val="26"/>
        </w:rPr>
      </w:pPr>
      <w:r w:rsidRPr="0019753D">
        <w:rPr>
          <w:rFonts w:ascii="Lato" w:eastAsia="Times New Roman" w:hAnsi="Lato" w:cs="Times New Roman"/>
          <w:color w:val="464646"/>
          <w:sz w:val="26"/>
          <w:szCs w:val="26"/>
        </w:rPr>
        <w:t xml:space="preserve">She has over </w:t>
      </w:r>
      <w:r>
        <w:rPr>
          <w:rFonts w:ascii="Lato" w:eastAsia="Times New Roman" w:hAnsi="Lato" w:cs="Times New Roman"/>
          <w:color w:val="464646"/>
          <w:sz w:val="26"/>
          <w:szCs w:val="26"/>
        </w:rPr>
        <w:t>30</w:t>
      </w:r>
      <w:r w:rsidRPr="0019753D">
        <w:rPr>
          <w:rFonts w:ascii="Lato" w:eastAsia="Times New Roman" w:hAnsi="Lato" w:cs="Times New Roman"/>
          <w:color w:val="464646"/>
          <w:sz w:val="26"/>
          <w:szCs w:val="26"/>
        </w:rPr>
        <w:t xml:space="preserve"> years of experience, which includes 15 years at a large financial institution providing payroll, human resources, and systems support. Her significant project experience includes system implementations; mergers and acquisitions; year-end payroll; and HR optimization.</w:t>
      </w:r>
    </w:p>
    <w:p w14:paraId="12E24E0D" w14:textId="77777777" w:rsidR="0019753D" w:rsidRPr="0019753D" w:rsidRDefault="0019753D" w:rsidP="0019753D">
      <w:pPr>
        <w:shd w:val="clear" w:color="auto" w:fill="FFFFFF"/>
        <w:spacing w:after="0" w:line="384" w:lineRule="atLeast"/>
        <w:rPr>
          <w:rFonts w:ascii="Lato" w:eastAsia="Times New Roman" w:hAnsi="Lato" w:cs="Times New Roman"/>
          <w:color w:val="464646"/>
          <w:sz w:val="26"/>
          <w:szCs w:val="26"/>
        </w:rPr>
      </w:pPr>
    </w:p>
    <w:p w14:paraId="33EBD7F5" w14:textId="27B23D8A" w:rsidR="0019753D" w:rsidRDefault="0019753D" w:rsidP="0019753D">
      <w:pPr>
        <w:shd w:val="clear" w:color="auto" w:fill="FFFFFF"/>
        <w:spacing w:after="0" w:line="384" w:lineRule="atLeast"/>
        <w:rPr>
          <w:rFonts w:ascii="Lato" w:eastAsia="Times New Roman" w:hAnsi="Lato" w:cs="Times New Roman"/>
          <w:color w:val="464646"/>
          <w:sz w:val="26"/>
          <w:szCs w:val="26"/>
        </w:rPr>
      </w:pPr>
      <w:r w:rsidRPr="0019753D">
        <w:rPr>
          <w:rFonts w:ascii="Lato" w:eastAsia="Times New Roman" w:hAnsi="Lato" w:cs="Times New Roman"/>
          <w:color w:val="464646"/>
          <w:sz w:val="26"/>
          <w:szCs w:val="26"/>
        </w:rPr>
        <w:t xml:space="preserve">Tammy earned her Bachelor of Arts in Human Resources Development from Notre Dame College of Ohio and her master’s in Project Management from Keller Graduate School of Management. Since 2007 she has been a Certified Payroll Professional (CPP). She </w:t>
      </w:r>
      <w:r>
        <w:rPr>
          <w:rFonts w:ascii="Lato" w:eastAsia="Times New Roman" w:hAnsi="Lato" w:cs="Times New Roman"/>
          <w:color w:val="464646"/>
          <w:sz w:val="26"/>
          <w:szCs w:val="26"/>
        </w:rPr>
        <w:t>has served in various officer and committee positions with the American Payroll Association – Cleveland Chapter, including President, Vice President, Sponsorship Committee Co-Chair, and Community Relations Chair.</w:t>
      </w:r>
    </w:p>
    <w:p w14:paraId="4C21D5BD" w14:textId="77777777" w:rsidR="0019753D" w:rsidRPr="0019753D" w:rsidRDefault="0019753D" w:rsidP="0019753D">
      <w:pPr>
        <w:shd w:val="clear" w:color="auto" w:fill="FFFFFF"/>
        <w:spacing w:after="0" w:line="384" w:lineRule="atLeast"/>
        <w:rPr>
          <w:rFonts w:ascii="Lato" w:eastAsia="Times New Roman" w:hAnsi="Lato" w:cs="Times New Roman"/>
          <w:color w:val="464646"/>
          <w:sz w:val="26"/>
          <w:szCs w:val="26"/>
        </w:rPr>
      </w:pPr>
    </w:p>
    <w:p w14:paraId="4BCB9717" w14:textId="5565A46F" w:rsidR="0019753D" w:rsidRPr="0019753D" w:rsidRDefault="0019753D" w:rsidP="0019753D">
      <w:pPr>
        <w:shd w:val="clear" w:color="auto" w:fill="FFFFFF"/>
        <w:spacing w:after="0" w:line="384" w:lineRule="atLeast"/>
        <w:rPr>
          <w:rFonts w:ascii="Lato" w:eastAsia="Times New Roman" w:hAnsi="Lato" w:cs="Times New Roman"/>
          <w:color w:val="464646"/>
          <w:sz w:val="26"/>
          <w:szCs w:val="26"/>
        </w:rPr>
      </w:pPr>
      <w:r w:rsidRPr="0019753D">
        <w:rPr>
          <w:rFonts w:ascii="Lato" w:eastAsia="Times New Roman" w:hAnsi="Lato" w:cs="Times New Roman"/>
          <w:color w:val="464646"/>
          <w:sz w:val="26"/>
          <w:szCs w:val="26"/>
        </w:rPr>
        <w:t xml:space="preserve">Tammy currently lives in </w:t>
      </w:r>
      <w:r>
        <w:rPr>
          <w:rFonts w:ascii="Lato" w:eastAsia="Times New Roman" w:hAnsi="Lato" w:cs="Times New Roman"/>
          <w:color w:val="464646"/>
          <w:sz w:val="26"/>
          <w:szCs w:val="26"/>
        </w:rPr>
        <w:t xml:space="preserve">Madison with her husband, Rick, and their dog. </w:t>
      </w:r>
      <w:r w:rsidRPr="0019753D">
        <w:rPr>
          <w:rFonts w:ascii="Lato" w:eastAsia="Times New Roman" w:hAnsi="Lato" w:cs="Times New Roman"/>
          <w:color w:val="464646"/>
          <w:sz w:val="26"/>
          <w:szCs w:val="26"/>
        </w:rPr>
        <w:t>In her free time</w:t>
      </w:r>
      <w:r>
        <w:rPr>
          <w:rFonts w:ascii="Lato" w:eastAsia="Times New Roman" w:hAnsi="Lato" w:cs="Times New Roman"/>
          <w:color w:val="464646"/>
          <w:sz w:val="26"/>
          <w:szCs w:val="26"/>
        </w:rPr>
        <w:t>,</w:t>
      </w:r>
      <w:r w:rsidRPr="0019753D">
        <w:rPr>
          <w:rFonts w:ascii="Lato" w:eastAsia="Times New Roman" w:hAnsi="Lato" w:cs="Times New Roman"/>
          <w:color w:val="464646"/>
          <w:sz w:val="26"/>
          <w:szCs w:val="26"/>
        </w:rPr>
        <w:t xml:space="preserve"> she enjoys spending time with her multi-generational family</w:t>
      </w:r>
      <w:r>
        <w:rPr>
          <w:rFonts w:ascii="Lato" w:eastAsia="Times New Roman" w:hAnsi="Lato" w:cs="Times New Roman"/>
          <w:color w:val="464646"/>
          <w:sz w:val="26"/>
          <w:szCs w:val="26"/>
        </w:rPr>
        <w:t xml:space="preserve">, Fairy Gardening, and enjoying local wineries. </w:t>
      </w:r>
    </w:p>
    <w:p w14:paraId="7C9E1F0F" w14:textId="77777777" w:rsidR="00C62B2A" w:rsidRDefault="00C62B2A"/>
    <w:sectPr w:rsidR="00C6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55FD1"/>
    <w:multiLevelType w:val="multilevel"/>
    <w:tmpl w:val="4F5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LY0NTA2NDQxsjBX0lEKTi0uzszPAykwrAUAJj6YPSwAAAA="/>
  </w:docVars>
  <w:rsids>
    <w:rsidRoot w:val="0019753D"/>
    <w:rsid w:val="0019753D"/>
    <w:rsid w:val="00236B50"/>
    <w:rsid w:val="00246AFD"/>
    <w:rsid w:val="0027631E"/>
    <w:rsid w:val="00597CBA"/>
    <w:rsid w:val="00C6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01BA"/>
  <w15:chartTrackingRefBased/>
  <w15:docId w15:val="{115062A0-E844-4359-8ADD-1AF8E92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Gillenwater</dc:creator>
  <cp:keywords/>
  <dc:description/>
  <cp:lastModifiedBy>Berding, Andrew</cp:lastModifiedBy>
  <cp:revision>2</cp:revision>
  <dcterms:created xsi:type="dcterms:W3CDTF">2022-06-21T20:58:00Z</dcterms:created>
  <dcterms:modified xsi:type="dcterms:W3CDTF">2022-06-21T20:58:00Z</dcterms:modified>
</cp:coreProperties>
</file>